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44899" w14:textId="4104BD0D" w:rsidR="00DC15C9" w:rsidRDefault="00DC15C9" w:rsidP="008C7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  <w:r w:rsidRPr="00DC15C9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'Ik zing graag in G,' zei </w:t>
      </w:r>
      <w:proofErr w:type="spellStart"/>
      <w:r w:rsidRPr="00DC15C9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Castraatke</w:t>
      </w:r>
      <w:proofErr w:type="spellEnd"/>
      <w:r w:rsidRPr="00DC15C9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. 'Omdat ik geen open snaren heb mag ik deze ladder dus gewoon verschuiven?'</w:t>
      </w:r>
    </w:p>
    <w:p w14:paraId="6DD56E11" w14:textId="77777777" w:rsidR="008C7F15" w:rsidRPr="00DC15C9" w:rsidRDefault="008C7F15" w:rsidP="008C7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</w:p>
    <w:p w14:paraId="4EE1EC59" w14:textId="2FEC73EB" w:rsidR="00DC15C9" w:rsidRDefault="00DC15C9" w:rsidP="008C7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  <w:r w:rsidRPr="00DC15C9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'Klopt,' zei </w:t>
      </w:r>
      <w:proofErr w:type="spellStart"/>
      <w:r w:rsidRPr="00DC15C9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Slimmeke</w:t>
      </w:r>
      <w:proofErr w:type="spellEnd"/>
      <w:r w:rsidRPr="00DC15C9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. 'Probeer de ladder zelf maar eens te maken met de 5 noten van de G-toonladder: g a b d e. Begin maar op de g op de 5e snaar op de 10e fret, dan zie je dat je hetzelfde diagram krijgt.'</w:t>
      </w:r>
    </w:p>
    <w:p w14:paraId="1D27CE06" w14:textId="77777777" w:rsidR="008C7F15" w:rsidRPr="00DC15C9" w:rsidRDefault="008C7F15" w:rsidP="008C7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</w:p>
    <w:p w14:paraId="4C34F935" w14:textId="09BD02EB" w:rsidR="00DC15C9" w:rsidRPr="00DC15C9" w:rsidRDefault="00DC15C9" w:rsidP="008C7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  <w:r w:rsidRPr="00DC15C9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'Hoe weet jij zo snel dat de g op de 10e fret zit?' vroeg </w:t>
      </w:r>
      <w:proofErr w:type="spellStart"/>
      <w:r w:rsidRPr="00DC15C9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Castraatke</w:t>
      </w:r>
      <w:proofErr w:type="spellEnd"/>
      <w:r w:rsidRPr="00DC15C9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.</w:t>
      </w:r>
    </w:p>
    <w:p w14:paraId="27494F28" w14:textId="1B1772E1" w:rsidR="00DC15C9" w:rsidRDefault="00DC15C9" w:rsidP="008C7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  <w:r w:rsidRPr="00DC15C9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'Ik tel snel de hele afstanden tussen c en g,' vertelde </w:t>
      </w:r>
      <w:proofErr w:type="spellStart"/>
      <w:r w:rsidRPr="00DC15C9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Slimmeke</w:t>
      </w:r>
      <w:proofErr w:type="spellEnd"/>
      <w:r w:rsidRPr="00DC15C9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. 'Kijk maar: c cis d dis e f fis g: we wisten al waar de ladder van c begon, dus dan weten we ook waar die van g begint.'</w:t>
      </w:r>
    </w:p>
    <w:p w14:paraId="6D9EEC24" w14:textId="77777777" w:rsidR="008C7F15" w:rsidRPr="00DC15C9" w:rsidRDefault="008C7F15" w:rsidP="008C7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</w:p>
    <w:p w14:paraId="426E7065" w14:textId="3325A5AC" w:rsidR="00DC15C9" w:rsidRPr="00DC15C9" w:rsidRDefault="00DC15C9" w:rsidP="008C7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  <w:r w:rsidRPr="00DC15C9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'Maar op het 3e vakje van de 6e snaar zit ook een g,' zei </w:t>
      </w:r>
      <w:proofErr w:type="spellStart"/>
      <w:r w:rsidRPr="00DC15C9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Castraatke</w:t>
      </w:r>
      <w:proofErr w:type="spellEnd"/>
      <w:r w:rsidRPr="00DC15C9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.</w:t>
      </w:r>
    </w:p>
    <w:p w14:paraId="21DABBBE" w14:textId="04D60915" w:rsidR="00DC15C9" w:rsidRDefault="00DC15C9" w:rsidP="008C7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  <w:r w:rsidRPr="00DC15C9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'Je hebt gelijk', zei </w:t>
      </w:r>
      <w:proofErr w:type="spellStart"/>
      <w:r w:rsidRPr="00DC15C9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Slimmeke</w:t>
      </w:r>
      <w:proofErr w:type="spellEnd"/>
      <w:r w:rsidRPr="00DC15C9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. 'Als we daar een diagram gaan maken zul je zien dat hij anders is'.</w:t>
      </w:r>
    </w:p>
    <w:p w14:paraId="2227229A" w14:textId="77777777" w:rsidR="008C7F15" w:rsidRPr="00DC15C9" w:rsidRDefault="008C7F15" w:rsidP="008C7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</w:p>
    <w:p w14:paraId="5F6134D3" w14:textId="72168FC5" w:rsidR="00DC15C9" w:rsidRDefault="00DC15C9" w:rsidP="008C7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  <w:r w:rsidRPr="00DC15C9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Samen togen ze aan het werk. De monniken hadden nu twee diagrammen in de 2e fret en 1 in de 9de fret. Jullie ook? De oplossingen staan in het commentaar.</w:t>
      </w:r>
    </w:p>
    <w:p w14:paraId="66967505" w14:textId="77777777" w:rsidR="008C7F15" w:rsidRDefault="008C7F15" w:rsidP="008C7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</w:p>
    <w:p w14:paraId="5D6AF083" w14:textId="54D6EF7B" w:rsidR="008C7F15" w:rsidRDefault="008C7F15" w:rsidP="008C7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</w:p>
    <w:p w14:paraId="54AE348C" w14:textId="481718F1" w:rsidR="008C7F15" w:rsidRDefault="008C7F15" w:rsidP="008C7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</w:p>
    <w:p w14:paraId="3924AE57" w14:textId="4F4122CF" w:rsidR="008C7F15" w:rsidRDefault="008C7F15" w:rsidP="008C7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</w:p>
    <w:p w14:paraId="10E14BEC" w14:textId="2E2A65B7" w:rsidR="008C7F15" w:rsidRDefault="008C7F15" w:rsidP="008C7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</w:p>
    <w:p w14:paraId="2B8CF42D" w14:textId="59801BE4" w:rsidR="008C7F15" w:rsidRDefault="008C7F15" w:rsidP="008C7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</w:p>
    <w:p w14:paraId="22BAE6DA" w14:textId="7736F7AF" w:rsidR="008C7F15" w:rsidRDefault="008C7F15" w:rsidP="008C7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</w:p>
    <w:p w14:paraId="12C8E126" w14:textId="3F7229EC" w:rsidR="008C7F15" w:rsidRDefault="008C7F15" w:rsidP="008C7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</w:p>
    <w:p w14:paraId="19BF28A4" w14:textId="5586D040" w:rsidR="008C7F15" w:rsidRDefault="008C7F15" w:rsidP="008C7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</w:p>
    <w:p w14:paraId="2FF01BB1" w14:textId="2963131E" w:rsidR="008C7F15" w:rsidRDefault="008C7F15" w:rsidP="008C7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</w:p>
    <w:p w14:paraId="58E13A1E" w14:textId="77777777" w:rsidR="008C7F15" w:rsidRDefault="008C7F15" w:rsidP="008C7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</w:p>
    <w:p w14:paraId="25F339E2" w14:textId="049D89F9" w:rsidR="008C7F15" w:rsidRDefault="008C7F15" w:rsidP="008C7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  <w:r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nl-NL" w:eastAsia="nl-NL"/>
        </w:rPr>
        <w:lastRenderedPageBreak/>
        <w:drawing>
          <wp:inline distT="0" distB="0" distL="0" distR="0" wp14:anchorId="2AC2D78C" wp14:editId="4DCD377F">
            <wp:extent cx="3505200" cy="2498953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6856" cy="2507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F6D39" w14:textId="28D9B08E" w:rsidR="008C7F15" w:rsidRDefault="008C7F15" w:rsidP="008C7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  <w:r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De pentatonische ladder van C in de 2</w:t>
      </w:r>
      <w:r w:rsidRPr="008C7F15">
        <w:rPr>
          <w:rFonts w:ascii="Times New Roman" w:eastAsia="Times New Roman" w:hAnsi="Times New Roman" w:cs="Times New Roman"/>
          <w:color w:val="080809"/>
          <w:sz w:val="28"/>
          <w:szCs w:val="28"/>
          <w:vertAlign w:val="superscript"/>
          <w:lang w:val="nl-NL" w:eastAsia="nl-NL"/>
        </w:rPr>
        <w:t>e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 fret</w:t>
      </w:r>
    </w:p>
    <w:p w14:paraId="4256F46E" w14:textId="6336C980" w:rsidR="008C7F15" w:rsidRDefault="008C7F15" w:rsidP="008C7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  <w:r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nl-NL" w:eastAsia="nl-NL"/>
        </w:rPr>
        <w:drawing>
          <wp:inline distT="0" distB="0" distL="0" distR="0" wp14:anchorId="54E83594" wp14:editId="2CFF9AFE">
            <wp:extent cx="3467100" cy="2471790"/>
            <wp:effectExtent l="0" t="0" r="0" b="508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4949" cy="2477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64E38" w14:textId="326C5A5B" w:rsidR="008C7F15" w:rsidRDefault="008C7F15" w:rsidP="008C7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  <w:r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De pentatonische ladder van G in de 9</w:t>
      </w:r>
      <w:r w:rsidRPr="008C7F15">
        <w:rPr>
          <w:rFonts w:ascii="Times New Roman" w:eastAsia="Times New Roman" w:hAnsi="Times New Roman" w:cs="Times New Roman"/>
          <w:color w:val="080809"/>
          <w:sz w:val="28"/>
          <w:szCs w:val="28"/>
          <w:vertAlign w:val="superscript"/>
          <w:lang w:val="nl-NL" w:eastAsia="nl-NL"/>
        </w:rPr>
        <w:t>e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 fret</w:t>
      </w:r>
    </w:p>
    <w:p w14:paraId="01D31A4C" w14:textId="33AA7051" w:rsidR="008C7F15" w:rsidRPr="00DC15C9" w:rsidRDefault="008C7F15" w:rsidP="008C7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  <w:r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nl-NL" w:eastAsia="nl-NL"/>
        </w:rPr>
        <w:drawing>
          <wp:inline distT="0" distB="0" distL="0" distR="0" wp14:anchorId="2CA397D6" wp14:editId="79BE1C92">
            <wp:extent cx="3187700" cy="2272598"/>
            <wp:effectExtent l="0" t="0" r="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6329" cy="227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CB450" w14:textId="7CFCB804" w:rsidR="00DB0C52" w:rsidRDefault="008C7F15" w:rsidP="008C7F15">
      <w:pPr>
        <w:jc w:val="center"/>
        <w:rPr>
          <w:rFonts w:ascii="Times New Roman" w:hAnsi="Times New Roman" w:cs="Times New Roman"/>
          <w:sz w:val="28"/>
          <w:szCs w:val="28"/>
          <w:lang w:val="nl-NL"/>
        </w:rPr>
      </w:pPr>
      <w:r w:rsidRPr="008C7F15">
        <w:rPr>
          <w:rFonts w:ascii="Times New Roman" w:hAnsi="Times New Roman" w:cs="Times New Roman"/>
          <w:sz w:val="28"/>
          <w:szCs w:val="28"/>
          <w:lang w:val="nl-NL"/>
        </w:rPr>
        <w:t>De bijbehorende vingerzettingen van deze twee ladders</w:t>
      </w:r>
    </w:p>
    <w:p w14:paraId="062C6E5D" w14:textId="4064D767" w:rsidR="008C7F15" w:rsidRDefault="00FE48FB" w:rsidP="008C7F15">
      <w:pPr>
        <w:jc w:val="center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noProof/>
          <w:sz w:val="28"/>
          <w:szCs w:val="28"/>
          <w:lang w:val="nl-NL"/>
        </w:rPr>
        <w:lastRenderedPageBreak/>
        <w:drawing>
          <wp:inline distT="0" distB="0" distL="0" distR="0" wp14:anchorId="3E205763" wp14:editId="2E0E3441">
            <wp:extent cx="4402667" cy="3035300"/>
            <wp:effectExtent l="0" t="0" r="0" b="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fbeelding 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7232" cy="3038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85F3C" w14:textId="2A76AC48" w:rsidR="00FE48FB" w:rsidRDefault="00FE48FB" w:rsidP="008C7F15">
      <w:pPr>
        <w:jc w:val="center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De pentatonische ladder van G in de 2</w:t>
      </w:r>
      <w:r w:rsidRPr="00FE48FB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e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fret</w:t>
      </w:r>
    </w:p>
    <w:p w14:paraId="4FDE003C" w14:textId="77777777" w:rsidR="00FE48FB" w:rsidRDefault="00FE48FB" w:rsidP="00FE48FB">
      <w:pPr>
        <w:jc w:val="center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noProof/>
          <w:sz w:val="28"/>
          <w:szCs w:val="28"/>
          <w:lang w:val="nl-NL"/>
        </w:rPr>
        <w:drawing>
          <wp:inline distT="0" distB="0" distL="0" distR="0" wp14:anchorId="4DDC07DA" wp14:editId="2465BC6C">
            <wp:extent cx="4356100" cy="3003195"/>
            <wp:effectExtent l="0" t="0" r="6350" b="6985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fbeelding 1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6713" cy="3017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AB2F0" w14:textId="311D65FA" w:rsidR="00FE48FB" w:rsidRDefault="00FE48FB" w:rsidP="00FE48FB">
      <w:pPr>
        <w:jc w:val="center"/>
        <w:rPr>
          <w:rFonts w:ascii="Times New Roman" w:hAnsi="Times New Roman" w:cs="Times New Roman"/>
          <w:sz w:val="28"/>
          <w:szCs w:val="28"/>
          <w:lang w:val="nl-NL"/>
        </w:rPr>
      </w:pPr>
      <w:r w:rsidRPr="00FE48FB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8C7F15">
        <w:rPr>
          <w:rFonts w:ascii="Times New Roman" w:hAnsi="Times New Roman" w:cs="Times New Roman"/>
          <w:sz w:val="28"/>
          <w:szCs w:val="28"/>
          <w:lang w:val="nl-NL"/>
        </w:rPr>
        <w:t xml:space="preserve">De bijbehorende vingerzettingen van </w:t>
      </w:r>
      <w:r>
        <w:rPr>
          <w:rFonts w:ascii="Times New Roman" w:hAnsi="Times New Roman" w:cs="Times New Roman"/>
          <w:sz w:val="28"/>
          <w:szCs w:val="28"/>
          <w:lang w:val="nl-NL"/>
        </w:rPr>
        <w:t>deze ladder</w:t>
      </w:r>
    </w:p>
    <w:sectPr w:rsidR="00FE48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C9"/>
    <w:rsid w:val="002A7436"/>
    <w:rsid w:val="008C7F15"/>
    <w:rsid w:val="00DB0C52"/>
    <w:rsid w:val="00DC15C9"/>
    <w:rsid w:val="00FE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7F8A1"/>
  <w15:chartTrackingRefBased/>
  <w15:docId w15:val="{ED0497B4-FF10-4341-A62F-A89956EF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6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741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990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272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219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9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9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09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molenberg</dc:creator>
  <cp:keywords/>
  <dc:description/>
  <cp:lastModifiedBy>sylvia molenberg</cp:lastModifiedBy>
  <cp:revision>2</cp:revision>
  <dcterms:created xsi:type="dcterms:W3CDTF">2025-11-09T17:23:00Z</dcterms:created>
  <dcterms:modified xsi:type="dcterms:W3CDTF">2025-11-09T17:35:00Z</dcterms:modified>
</cp:coreProperties>
</file>